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01305067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4A48B7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4A48B7" w:rsidRDefault="004A48B7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placeholder>
                  <w:docPart w:val="4F46B7C8518C42A28715F92E070F992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4A48B7" w:rsidRDefault="004A48B7" w:rsidP="004A48B7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PLC</w:t>
                    </w:r>
                  </w:p>
                </w:tc>
              </w:sdtContent>
            </w:sdt>
          </w:tr>
          <w:tr w:rsidR="004A48B7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4A48B7" w:rsidRDefault="004A48B7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4A48B7" w:rsidRDefault="004A48B7">
                <w:pPr>
                  <w:pStyle w:val="NoSpacing"/>
                  <w:rPr>
                    <w:color w:val="76923C" w:themeColor="accent3" w:themeShade="BF"/>
                  </w:rPr>
                </w:pPr>
              </w:p>
              <w:p w:rsidR="004A48B7" w:rsidRDefault="004A48B7">
                <w:pPr>
                  <w:pStyle w:val="NoSpacing"/>
                  <w:rPr>
                    <w:color w:val="76923C" w:themeColor="accent3" w:themeShade="BF"/>
                  </w:rPr>
                </w:pPr>
              </w:p>
              <w:p w:rsidR="004A48B7" w:rsidRDefault="004A48B7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4A48B7" w:rsidRDefault="004A48B7"/>
        <w:p w:rsidR="004A48B7" w:rsidRDefault="004A48B7"/>
        <w:p w:rsidR="004A48B7" w:rsidRDefault="002F63D2"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01BCE5B0" wp14:editId="46C43EB8">
                <wp:simplePos x="0" y="0"/>
                <wp:positionH relativeFrom="column">
                  <wp:posOffset>-1957705</wp:posOffset>
                </wp:positionH>
                <wp:positionV relativeFrom="paragraph">
                  <wp:posOffset>1934845</wp:posOffset>
                </wp:positionV>
                <wp:extent cx="6645910" cy="4424045"/>
                <wp:effectExtent l="0" t="0" r="2540" b="0"/>
                <wp:wrapSquare wrapText="bothSides"/>
                <wp:docPr id="3" name="Picture 3" descr="Image result for his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histo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5910" cy="442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135E8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A85A67" wp14:editId="73A0FAA8">
                    <wp:simplePos x="0" y="0"/>
                    <wp:positionH relativeFrom="column">
                      <wp:posOffset>-2164715</wp:posOffset>
                    </wp:positionH>
                    <wp:positionV relativeFrom="paragraph">
                      <wp:posOffset>6678295</wp:posOffset>
                    </wp:positionV>
                    <wp:extent cx="6391275" cy="1914525"/>
                    <wp:effectExtent l="0" t="0" r="28575" b="2857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9127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135E8" w:rsidRDefault="00DE160F">
                                <w:sdt>
                                  <w:sdtPr>
                                    <w:rPr>
                                      <w:b/>
                                      <w:sz w:val="96"/>
                                    </w:rPr>
                                    <w:alias w:val="Title"/>
                                    <w:id w:val="1567613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63D2">
                                      <w:rPr>
                                        <w:b/>
                                        <w:sz w:val="96"/>
                                      </w:rPr>
                                      <w:t>Year 8 Revision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170.45pt;margin-top:525.85pt;width:503.2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" fillcolor="white [3201]" strokeweight=".5pt">
                    <v:textbox>
                      <w:txbxContent>
                        <w:p w:rsidR="002135E8" w:rsidRDefault="00DE160F">
                          <w:sdt>
                            <w:sdtPr>
                              <w:rPr>
                                <w:b/>
                                <w:sz w:val="96"/>
                              </w:rPr>
                              <w:alias w:val="Title"/>
                              <w:id w:val="1567613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2F63D2">
                                <w:rPr>
                                  <w:b/>
                                  <w:sz w:val="96"/>
                                </w:rPr>
                                <w:t>Year 8 Revision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  <w:r w:rsidR="004A48B7">
            <w:br w:type="page"/>
          </w:r>
        </w:p>
      </w:sdtContent>
    </w:sdt>
    <w:p w:rsidR="009641E0" w:rsidRPr="00F1713E" w:rsidRDefault="002F63D2">
      <w:pPr>
        <w:rPr>
          <w:b/>
          <w:sz w:val="24"/>
        </w:rPr>
      </w:pPr>
      <w:r>
        <w:rPr>
          <w:b/>
          <w:sz w:val="24"/>
        </w:rPr>
        <w:lastRenderedPageBreak/>
        <w:t>Year 8 revision</w:t>
      </w:r>
    </w:p>
    <w:p w:rsidR="009D1FF7" w:rsidRPr="00F1713E" w:rsidRDefault="009D1FF7">
      <w:pPr>
        <w:rPr>
          <w:sz w:val="24"/>
        </w:rPr>
      </w:pPr>
      <w:r w:rsidRPr="00F1713E">
        <w:rPr>
          <w:sz w:val="24"/>
        </w:rPr>
        <w:t xml:space="preserve">PLC </w:t>
      </w:r>
    </w:p>
    <w:p w:rsidR="009D1FF7" w:rsidRPr="00F1713E" w:rsidRDefault="009D1FF7">
      <w:pPr>
        <w:rPr>
          <w:i/>
          <w:sz w:val="24"/>
        </w:rPr>
      </w:pPr>
      <w:r w:rsidRPr="00F1713E">
        <w:rPr>
          <w:i/>
          <w:sz w:val="24"/>
        </w:rPr>
        <w:t xml:space="preserve">Use this PLC to help focus your revision. RAG your understanding. </w:t>
      </w:r>
    </w:p>
    <w:p w:rsidR="009D1FF7" w:rsidRPr="00F1713E" w:rsidRDefault="009D1FF7" w:rsidP="009D1FF7">
      <w:pPr>
        <w:spacing w:line="240" w:lineRule="auto"/>
        <w:rPr>
          <w:i/>
          <w:sz w:val="24"/>
        </w:rPr>
      </w:pPr>
      <w:r w:rsidRPr="00F1713E">
        <w:rPr>
          <w:b/>
          <w:i/>
          <w:color w:val="FF0000"/>
          <w:sz w:val="24"/>
        </w:rPr>
        <w:t xml:space="preserve">Red </w:t>
      </w:r>
      <w:r w:rsidRPr="00F1713E">
        <w:rPr>
          <w:i/>
          <w:sz w:val="24"/>
        </w:rPr>
        <w:t>– I don’t know this topic</w:t>
      </w:r>
    </w:p>
    <w:p w:rsidR="009D1FF7" w:rsidRPr="00F1713E" w:rsidRDefault="009D1FF7" w:rsidP="009D1FF7">
      <w:pPr>
        <w:spacing w:line="240" w:lineRule="auto"/>
        <w:rPr>
          <w:i/>
          <w:sz w:val="24"/>
        </w:rPr>
      </w:pPr>
      <w:r w:rsidRPr="00F1713E">
        <w:rPr>
          <w:b/>
          <w:i/>
          <w:color w:val="E36C0A" w:themeColor="accent6" w:themeShade="BF"/>
          <w:sz w:val="24"/>
        </w:rPr>
        <w:t xml:space="preserve">Amber </w:t>
      </w:r>
      <w:r w:rsidRPr="00F1713E">
        <w:rPr>
          <w:i/>
          <w:sz w:val="24"/>
        </w:rPr>
        <w:t>– I have some understanding but I am still a little unsure</w:t>
      </w:r>
    </w:p>
    <w:p w:rsidR="00F165CD" w:rsidRPr="00F1713E" w:rsidRDefault="009D1FF7" w:rsidP="009D1FF7">
      <w:pPr>
        <w:spacing w:line="240" w:lineRule="auto"/>
        <w:rPr>
          <w:i/>
          <w:sz w:val="24"/>
        </w:rPr>
      </w:pPr>
      <w:r w:rsidRPr="00F1713E">
        <w:rPr>
          <w:b/>
          <w:i/>
          <w:color w:val="00B050"/>
          <w:sz w:val="24"/>
        </w:rPr>
        <w:t>Green</w:t>
      </w:r>
      <w:r w:rsidRPr="00F1713E">
        <w:rPr>
          <w:i/>
          <w:sz w:val="24"/>
        </w:rPr>
        <w:t xml:space="preserve"> – I am confident about this topic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054"/>
        <w:gridCol w:w="1247"/>
        <w:gridCol w:w="1247"/>
        <w:gridCol w:w="1333"/>
      </w:tblGrid>
      <w:tr w:rsidR="00F165CD" w:rsidRPr="00F1713E" w:rsidTr="002F63D2">
        <w:tc>
          <w:tcPr>
            <w:tcW w:w="10881" w:type="dxa"/>
            <w:gridSpan w:val="4"/>
            <w:shd w:val="clear" w:color="auto" w:fill="FFFF00"/>
          </w:tcPr>
          <w:p w:rsidR="00F165CD" w:rsidRPr="00F1713E" w:rsidRDefault="002F63D2" w:rsidP="009D1FF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British Empire &amp; Slave Trade</w:t>
            </w:r>
          </w:p>
        </w:tc>
      </w:tr>
      <w:tr w:rsidR="002F63D2" w:rsidRPr="00F1713E" w:rsidTr="002F63D2">
        <w:tc>
          <w:tcPr>
            <w:tcW w:w="7054" w:type="dxa"/>
            <w:vAlign w:val="center"/>
          </w:tcPr>
          <w:p w:rsidR="002F63D2" w:rsidRPr="00F1713E" w:rsidRDefault="002F63D2" w:rsidP="00F1713E">
            <w:pPr>
              <w:jc w:val="center"/>
              <w:rPr>
                <w:b/>
                <w:sz w:val="24"/>
              </w:rPr>
            </w:pPr>
            <w:r w:rsidRPr="00F1713E">
              <w:rPr>
                <w:b/>
                <w:sz w:val="24"/>
              </w:rPr>
              <w:t>Topic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F1713E">
            <w:pPr>
              <w:jc w:val="center"/>
              <w:rPr>
                <w:b/>
                <w:sz w:val="24"/>
              </w:rPr>
            </w:pPr>
            <w:r w:rsidRPr="00F1713E">
              <w:rPr>
                <w:b/>
                <w:sz w:val="24"/>
              </w:rPr>
              <w:t>Red</w:t>
            </w: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F1713E">
            <w:pPr>
              <w:jc w:val="center"/>
              <w:rPr>
                <w:b/>
                <w:sz w:val="24"/>
              </w:rPr>
            </w:pPr>
            <w:r w:rsidRPr="00F1713E">
              <w:rPr>
                <w:b/>
                <w:sz w:val="24"/>
              </w:rPr>
              <w:t>Amber</w:t>
            </w: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F1713E">
            <w:pPr>
              <w:jc w:val="center"/>
              <w:rPr>
                <w:b/>
                <w:sz w:val="24"/>
              </w:rPr>
            </w:pPr>
            <w:r w:rsidRPr="00F1713E">
              <w:rPr>
                <w:b/>
                <w:sz w:val="24"/>
              </w:rPr>
              <w:t>Green</w:t>
            </w:r>
          </w:p>
        </w:tc>
      </w:tr>
      <w:tr w:rsidR="002F63D2" w:rsidRPr="00F1713E" w:rsidTr="002F63D2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2F63D2">
            <w:pPr>
              <w:rPr>
                <w:sz w:val="24"/>
              </w:rPr>
            </w:pPr>
            <w:r w:rsidRPr="00F1713E">
              <w:rPr>
                <w:sz w:val="24"/>
              </w:rPr>
              <w:t xml:space="preserve">I can </w:t>
            </w:r>
            <w:r>
              <w:rPr>
                <w:sz w:val="24"/>
              </w:rPr>
              <w:t>define the terms Empire and Colony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</w:tr>
      <w:tr w:rsidR="002F63D2" w:rsidRPr="00F1713E" w:rsidTr="002F63D2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2F63D2">
            <w:pPr>
              <w:rPr>
                <w:sz w:val="24"/>
              </w:rPr>
            </w:pPr>
            <w:r w:rsidRPr="00F1713E">
              <w:rPr>
                <w:sz w:val="24"/>
              </w:rPr>
              <w:t xml:space="preserve">I can </w:t>
            </w:r>
            <w:r>
              <w:rPr>
                <w:sz w:val="24"/>
              </w:rPr>
              <w:t>give examples of countries that were in the British Empire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</w:tr>
      <w:tr w:rsidR="002F63D2" w:rsidRPr="00F1713E" w:rsidTr="002F63D2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2F63D2">
            <w:pPr>
              <w:rPr>
                <w:sz w:val="24"/>
              </w:rPr>
            </w:pPr>
            <w:r>
              <w:rPr>
                <w:sz w:val="24"/>
              </w:rPr>
              <w:t>I can describe the benefits of the British Empire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</w:tr>
      <w:tr w:rsidR="002F63D2" w:rsidRPr="00F1713E" w:rsidTr="002F63D2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2F63D2">
            <w:pPr>
              <w:rPr>
                <w:sz w:val="24"/>
              </w:rPr>
            </w:pPr>
            <w:r w:rsidRPr="00F1713E">
              <w:rPr>
                <w:sz w:val="24"/>
              </w:rPr>
              <w:t xml:space="preserve">I can describe the </w:t>
            </w:r>
            <w:r>
              <w:rPr>
                <w:sz w:val="24"/>
              </w:rPr>
              <w:t>drawbacks of the British Empire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</w:tr>
      <w:tr w:rsidR="002F63D2" w:rsidRPr="00F1713E" w:rsidTr="002F63D2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2F63D2">
            <w:pPr>
              <w:rPr>
                <w:sz w:val="24"/>
              </w:rPr>
            </w:pPr>
            <w:r w:rsidRPr="00F1713E">
              <w:rPr>
                <w:sz w:val="24"/>
              </w:rPr>
              <w:t xml:space="preserve">I can </w:t>
            </w:r>
            <w:r>
              <w:rPr>
                <w:sz w:val="24"/>
              </w:rPr>
              <w:t>define the term slavery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</w:tr>
      <w:tr w:rsidR="002F63D2" w:rsidRPr="00F1713E" w:rsidTr="002F63D2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2F63D2">
            <w:pPr>
              <w:rPr>
                <w:sz w:val="24"/>
              </w:rPr>
            </w:pPr>
            <w:r w:rsidRPr="00F1713E">
              <w:rPr>
                <w:sz w:val="24"/>
              </w:rPr>
              <w:t xml:space="preserve">I can describe </w:t>
            </w:r>
            <w:r>
              <w:rPr>
                <w:sz w:val="24"/>
              </w:rPr>
              <w:t>triangular trade and how it worked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</w:tr>
      <w:tr w:rsidR="002F63D2" w:rsidRPr="00F1713E" w:rsidTr="002F63D2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  <w:r>
              <w:rPr>
                <w:sz w:val="24"/>
              </w:rPr>
              <w:t>I can describe conditions on the Middle Passage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</w:tr>
      <w:tr w:rsidR="002F63D2" w:rsidRPr="00F1713E" w:rsidTr="002F63D2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2F63D2">
            <w:pPr>
              <w:rPr>
                <w:sz w:val="24"/>
              </w:rPr>
            </w:pPr>
            <w:r w:rsidRPr="00F1713E">
              <w:rPr>
                <w:sz w:val="24"/>
              </w:rPr>
              <w:t xml:space="preserve">I can describe </w:t>
            </w:r>
            <w:r>
              <w:rPr>
                <w:sz w:val="24"/>
              </w:rPr>
              <w:t>a slave auction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</w:tr>
      <w:tr w:rsidR="002F63D2" w:rsidRPr="00F1713E" w:rsidTr="002F63D2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2F63D2">
            <w:pPr>
              <w:rPr>
                <w:sz w:val="24"/>
              </w:rPr>
            </w:pPr>
            <w:r w:rsidRPr="00F1713E">
              <w:rPr>
                <w:sz w:val="24"/>
              </w:rPr>
              <w:t xml:space="preserve">I can describe </w:t>
            </w:r>
            <w:r>
              <w:rPr>
                <w:sz w:val="24"/>
              </w:rPr>
              <w:t>what life was like on the plantations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</w:tr>
      <w:tr w:rsidR="002F63D2" w:rsidRPr="00F1713E" w:rsidTr="002F63D2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2F63D2">
            <w:pPr>
              <w:rPr>
                <w:sz w:val="24"/>
              </w:rPr>
            </w:pPr>
            <w:r w:rsidRPr="00F1713E">
              <w:rPr>
                <w:sz w:val="24"/>
              </w:rPr>
              <w:t xml:space="preserve">I can give </w:t>
            </w:r>
            <w:r>
              <w:rPr>
                <w:sz w:val="24"/>
              </w:rPr>
              <w:t>examples of punishments used on the slaves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F165CD">
            <w:pPr>
              <w:rPr>
                <w:sz w:val="24"/>
              </w:rPr>
            </w:pPr>
          </w:p>
        </w:tc>
      </w:tr>
    </w:tbl>
    <w:p w:rsidR="002F63D2" w:rsidRDefault="002F63D2" w:rsidP="009D1FF7">
      <w:pPr>
        <w:spacing w:line="240" w:lineRule="auto"/>
      </w:pPr>
    </w:p>
    <w:p w:rsidR="002F63D2" w:rsidRDefault="002F63D2">
      <w:r>
        <w:br w:type="page"/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054"/>
        <w:gridCol w:w="1247"/>
        <w:gridCol w:w="1247"/>
        <w:gridCol w:w="1333"/>
      </w:tblGrid>
      <w:tr w:rsidR="002F63D2" w:rsidRPr="00F1713E" w:rsidTr="00D35B7B">
        <w:tc>
          <w:tcPr>
            <w:tcW w:w="10881" w:type="dxa"/>
            <w:gridSpan w:val="4"/>
            <w:shd w:val="clear" w:color="auto" w:fill="FFFF00"/>
          </w:tcPr>
          <w:p w:rsidR="002F63D2" w:rsidRPr="00F1713E" w:rsidRDefault="002F63D2" w:rsidP="00D35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The Suffragettes and First World War</w:t>
            </w:r>
          </w:p>
        </w:tc>
      </w:tr>
      <w:tr w:rsidR="002F63D2" w:rsidRPr="00F1713E" w:rsidTr="00D35B7B">
        <w:tc>
          <w:tcPr>
            <w:tcW w:w="7054" w:type="dxa"/>
            <w:vAlign w:val="center"/>
          </w:tcPr>
          <w:p w:rsidR="002F63D2" w:rsidRPr="00F1713E" w:rsidRDefault="002F63D2" w:rsidP="00D35B7B">
            <w:pPr>
              <w:jc w:val="center"/>
              <w:rPr>
                <w:b/>
                <w:sz w:val="24"/>
              </w:rPr>
            </w:pPr>
            <w:r w:rsidRPr="00F1713E">
              <w:rPr>
                <w:b/>
                <w:sz w:val="24"/>
              </w:rPr>
              <w:t>Topic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D35B7B">
            <w:pPr>
              <w:jc w:val="center"/>
              <w:rPr>
                <w:b/>
                <w:sz w:val="24"/>
              </w:rPr>
            </w:pPr>
            <w:r w:rsidRPr="00F1713E">
              <w:rPr>
                <w:b/>
                <w:sz w:val="24"/>
              </w:rPr>
              <w:t>Red</w:t>
            </w: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D35B7B">
            <w:pPr>
              <w:jc w:val="center"/>
              <w:rPr>
                <w:b/>
                <w:sz w:val="24"/>
              </w:rPr>
            </w:pPr>
            <w:r w:rsidRPr="00F1713E">
              <w:rPr>
                <w:b/>
                <w:sz w:val="24"/>
              </w:rPr>
              <w:t>Amber</w:t>
            </w: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D35B7B">
            <w:pPr>
              <w:jc w:val="center"/>
              <w:rPr>
                <w:b/>
                <w:sz w:val="24"/>
              </w:rPr>
            </w:pPr>
            <w:r w:rsidRPr="00F1713E">
              <w:rPr>
                <w:b/>
                <w:sz w:val="24"/>
              </w:rPr>
              <w:t>Green</w:t>
            </w:r>
          </w:p>
        </w:tc>
      </w:tr>
      <w:tr w:rsidR="002F63D2" w:rsidRPr="00F1713E" w:rsidTr="00D35B7B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2F63D2">
            <w:pPr>
              <w:rPr>
                <w:sz w:val="24"/>
              </w:rPr>
            </w:pPr>
            <w:r w:rsidRPr="00F1713E">
              <w:rPr>
                <w:sz w:val="24"/>
              </w:rPr>
              <w:t xml:space="preserve">I can </w:t>
            </w:r>
            <w:r>
              <w:rPr>
                <w:sz w:val="24"/>
              </w:rPr>
              <w:t>explain why women wanted the vote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</w:tr>
      <w:tr w:rsidR="002F63D2" w:rsidRPr="00F1713E" w:rsidTr="00D35B7B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2F63D2">
            <w:pPr>
              <w:rPr>
                <w:sz w:val="24"/>
              </w:rPr>
            </w:pPr>
            <w:r w:rsidRPr="00F1713E">
              <w:rPr>
                <w:sz w:val="24"/>
              </w:rPr>
              <w:t xml:space="preserve">I can </w:t>
            </w:r>
            <w:r>
              <w:rPr>
                <w:sz w:val="24"/>
              </w:rPr>
              <w:t>explain the difference between the Suffragettes and Suffragists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</w:tr>
      <w:tr w:rsidR="002F63D2" w:rsidRPr="00F1713E" w:rsidTr="00D35B7B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  <w:r>
              <w:rPr>
                <w:sz w:val="24"/>
              </w:rPr>
              <w:t>I can give examples of the methods used by the Suffragettes to get the vote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</w:tr>
      <w:tr w:rsidR="002F63D2" w:rsidRPr="00F1713E" w:rsidTr="00D35B7B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2F63D2">
            <w:pPr>
              <w:rPr>
                <w:sz w:val="24"/>
              </w:rPr>
            </w:pPr>
            <w:r w:rsidRPr="00F1713E">
              <w:rPr>
                <w:sz w:val="24"/>
              </w:rPr>
              <w:t xml:space="preserve">I can </w:t>
            </w:r>
            <w:r>
              <w:rPr>
                <w:sz w:val="24"/>
              </w:rPr>
              <w:t>explain why the First World War broke out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</w:tr>
      <w:tr w:rsidR="002F63D2" w:rsidRPr="00F1713E" w:rsidTr="00D35B7B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2F63D2">
            <w:pPr>
              <w:rPr>
                <w:sz w:val="24"/>
              </w:rPr>
            </w:pPr>
            <w:r w:rsidRPr="00F1713E">
              <w:rPr>
                <w:sz w:val="24"/>
              </w:rPr>
              <w:t xml:space="preserve">I can </w:t>
            </w:r>
            <w:r>
              <w:rPr>
                <w:sz w:val="24"/>
              </w:rPr>
              <w:t>explain why men joined up in 1914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</w:tr>
      <w:tr w:rsidR="002F63D2" w:rsidRPr="00F1713E" w:rsidTr="00D35B7B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  <w:r>
              <w:rPr>
                <w:sz w:val="24"/>
              </w:rPr>
              <w:t>I can label the key features of a First World War Trench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</w:tr>
      <w:tr w:rsidR="002F63D2" w:rsidRPr="00F1713E" w:rsidTr="00D35B7B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  <w:r>
              <w:rPr>
                <w:sz w:val="24"/>
              </w:rPr>
              <w:t>I can describe weapons used in the First World War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</w:tr>
      <w:tr w:rsidR="002F63D2" w:rsidRPr="00F1713E" w:rsidTr="00D35B7B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  <w:r>
              <w:rPr>
                <w:sz w:val="24"/>
              </w:rPr>
              <w:t>I know what it meant by ‘Going over the top’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</w:tr>
      <w:tr w:rsidR="002F63D2" w:rsidRPr="00F1713E" w:rsidTr="002F63D2">
        <w:trPr>
          <w:trHeight w:val="198"/>
        </w:trPr>
        <w:tc>
          <w:tcPr>
            <w:tcW w:w="10881" w:type="dxa"/>
            <w:gridSpan w:val="4"/>
            <w:shd w:val="clear" w:color="auto" w:fill="FFFF00"/>
            <w:vAlign w:val="center"/>
          </w:tcPr>
          <w:p w:rsidR="002F63D2" w:rsidRPr="002F63D2" w:rsidRDefault="002F63D2" w:rsidP="00D35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</w:p>
        </w:tc>
      </w:tr>
      <w:tr w:rsidR="002F63D2" w:rsidRPr="00F1713E" w:rsidTr="00D35B7B">
        <w:trPr>
          <w:trHeight w:val="794"/>
        </w:trPr>
        <w:tc>
          <w:tcPr>
            <w:tcW w:w="7054" w:type="dxa"/>
            <w:vAlign w:val="center"/>
          </w:tcPr>
          <w:p w:rsidR="002F63D2" w:rsidRPr="00F1713E" w:rsidRDefault="002F63D2" w:rsidP="00C11688">
            <w:pPr>
              <w:rPr>
                <w:sz w:val="24"/>
              </w:rPr>
            </w:pPr>
            <w:r w:rsidRPr="00F1713E">
              <w:rPr>
                <w:sz w:val="24"/>
              </w:rPr>
              <w:t xml:space="preserve">I </w:t>
            </w:r>
            <w:r w:rsidR="00C11688">
              <w:rPr>
                <w:sz w:val="24"/>
              </w:rPr>
              <w:t>can explain why something happens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2F63D2" w:rsidRPr="00F1713E" w:rsidRDefault="002F63D2" w:rsidP="00D35B7B">
            <w:pPr>
              <w:rPr>
                <w:sz w:val="24"/>
              </w:rPr>
            </w:pPr>
          </w:p>
        </w:tc>
      </w:tr>
      <w:tr w:rsidR="00C11688" w:rsidRPr="00F1713E" w:rsidTr="00D35B7B">
        <w:trPr>
          <w:trHeight w:val="794"/>
        </w:trPr>
        <w:tc>
          <w:tcPr>
            <w:tcW w:w="7054" w:type="dxa"/>
            <w:vAlign w:val="center"/>
          </w:tcPr>
          <w:p w:rsidR="00C11688" w:rsidRPr="00F1713E" w:rsidRDefault="00C11688" w:rsidP="00C11688">
            <w:pPr>
              <w:rPr>
                <w:sz w:val="24"/>
              </w:rPr>
            </w:pPr>
            <w:r>
              <w:rPr>
                <w:sz w:val="24"/>
              </w:rPr>
              <w:t>I can analyse a source to explain the utility of it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C11688" w:rsidRPr="00F1713E" w:rsidRDefault="00C11688" w:rsidP="00D35B7B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C11688" w:rsidRPr="00F1713E" w:rsidRDefault="00C11688" w:rsidP="00D35B7B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C11688" w:rsidRPr="00F1713E" w:rsidRDefault="00C11688" w:rsidP="00D35B7B">
            <w:pPr>
              <w:rPr>
                <w:sz w:val="24"/>
              </w:rPr>
            </w:pPr>
          </w:p>
        </w:tc>
      </w:tr>
      <w:tr w:rsidR="00C11688" w:rsidRPr="00F1713E" w:rsidTr="00D35B7B">
        <w:trPr>
          <w:trHeight w:val="794"/>
        </w:trPr>
        <w:tc>
          <w:tcPr>
            <w:tcW w:w="7054" w:type="dxa"/>
            <w:vAlign w:val="center"/>
          </w:tcPr>
          <w:p w:rsidR="00C11688" w:rsidRDefault="00C11688" w:rsidP="00C11688">
            <w:pPr>
              <w:rPr>
                <w:sz w:val="24"/>
              </w:rPr>
            </w:pPr>
            <w:r>
              <w:rPr>
                <w:sz w:val="24"/>
              </w:rPr>
              <w:t>I can use PEE structure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C11688" w:rsidRPr="00F1713E" w:rsidRDefault="00C11688" w:rsidP="00D35B7B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C11688" w:rsidRPr="00F1713E" w:rsidRDefault="00C11688" w:rsidP="00D35B7B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C11688" w:rsidRPr="00F1713E" w:rsidRDefault="00C11688" w:rsidP="00D35B7B">
            <w:pPr>
              <w:rPr>
                <w:sz w:val="24"/>
              </w:rPr>
            </w:pPr>
          </w:p>
        </w:tc>
      </w:tr>
      <w:tr w:rsidR="00C11688" w:rsidRPr="00F1713E" w:rsidTr="00D35B7B">
        <w:trPr>
          <w:trHeight w:val="794"/>
        </w:trPr>
        <w:tc>
          <w:tcPr>
            <w:tcW w:w="7054" w:type="dxa"/>
            <w:vAlign w:val="center"/>
          </w:tcPr>
          <w:p w:rsidR="00C11688" w:rsidRDefault="00C11688" w:rsidP="00C11688">
            <w:pPr>
              <w:rPr>
                <w:sz w:val="24"/>
              </w:rPr>
            </w:pPr>
            <w:r>
              <w:rPr>
                <w:sz w:val="24"/>
              </w:rPr>
              <w:t>I can identify differences in interpretations of events</w:t>
            </w:r>
          </w:p>
        </w:tc>
        <w:tc>
          <w:tcPr>
            <w:tcW w:w="1247" w:type="dxa"/>
            <w:shd w:val="clear" w:color="auto" w:fill="FF0000"/>
            <w:vAlign w:val="center"/>
          </w:tcPr>
          <w:p w:rsidR="00C11688" w:rsidRPr="00F1713E" w:rsidRDefault="00C11688" w:rsidP="00D35B7B">
            <w:pPr>
              <w:rPr>
                <w:sz w:val="24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C11688" w:rsidRPr="00F1713E" w:rsidRDefault="00C11688" w:rsidP="00D35B7B">
            <w:pPr>
              <w:rPr>
                <w:sz w:val="24"/>
              </w:rPr>
            </w:pPr>
          </w:p>
        </w:tc>
        <w:tc>
          <w:tcPr>
            <w:tcW w:w="1333" w:type="dxa"/>
            <w:shd w:val="clear" w:color="auto" w:fill="00B050"/>
            <w:vAlign w:val="center"/>
          </w:tcPr>
          <w:p w:rsidR="00C11688" w:rsidRPr="00F1713E" w:rsidRDefault="00C11688" w:rsidP="00D35B7B">
            <w:pPr>
              <w:rPr>
                <w:sz w:val="24"/>
              </w:rPr>
            </w:pPr>
          </w:p>
        </w:tc>
      </w:tr>
    </w:tbl>
    <w:p w:rsidR="002F63D2" w:rsidRDefault="002F63D2">
      <w:bookmarkStart w:id="0" w:name="_GoBack"/>
      <w:bookmarkEnd w:id="0"/>
    </w:p>
    <w:sectPr w:rsidR="002F63D2" w:rsidSect="004A48B7"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0F" w:rsidRDefault="00DE160F" w:rsidP="004A48B7">
      <w:pPr>
        <w:spacing w:after="0" w:line="240" w:lineRule="auto"/>
      </w:pPr>
      <w:r>
        <w:separator/>
      </w:r>
    </w:p>
  </w:endnote>
  <w:endnote w:type="continuationSeparator" w:id="0">
    <w:p w:rsidR="00DE160F" w:rsidRDefault="00DE160F" w:rsidP="004A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453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8B7" w:rsidRDefault="004A48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6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48B7" w:rsidRDefault="004A4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0F" w:rsidRDefault="00DE160F" w:rsidP="004A48B7">
      <w:pPr>
        <w:spacing w:after="0" w:line="240" w:lineRule="auto"/>
      </w:pPr>
      <w:r>
        <w:separator/>
      </w:r>
    </w:p>
  </w:footnote>
  <w:footnote w:type="continuationSeparator" w:id="0">
    <w:p w:rsidR="00DE160F" w:rsidRDefault="00DE160F" w:rsidP="004A4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F7"/>
    <w:rsid w:val="0012749A"/>
    <w:rsid w:val="0014178D"/>
    <w:rsid w:val="002135E8"/>
    <w:rsid w:val="002B618F"/>
    <w:rsid w:val="002F63D2"/>
    <w:rsid w:val="004A48B7"/>
    <w:rsid w:val="009A232E"/>
    <w:rsid w:val="009D1FF7"/>
    <w:rsid w:val="00A31602"/>
    <w:rsid w:val="00B9177A"/>
    <w:rsid w:val="00BD7A5E"/>
    <w:rsid w:val="00C11688"/>
    <w:rsid w:val="00C71209"/>
    <w:rsid w:val="00DE160F"/>
    <w:rsid w:val="00EF58FC"/>
    <w:rsid w:val="00F165CD"/>
    <w:rsid w:val="00F1713E"/>
    <w:rsid w:val="00F4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B7"/>
  </w:style>
  <w:style w:type="paragraph" w:styleId="Footer">
    <w:name w:val="footer"/>
    <w:basedOn w:val="Normal"/>
    <w:link w:val="FooterChar"/>
    <w:uiPriority w:val="99"/>
    <w:unhideWhenUsed/>
    <w:rsid w:val="004A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B7"/>
  </w:style>
  <w:style w:type="paragraph" w:styleId="NoSpacing">
    <w:name w:val="No Spacing"/>
    <w:link w:val="NoSpacingChar"/>
    <w:uiPriority w:val="1"/>
    <w:qFormat/>
    <w:rsid w:val="004A48B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48B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B7"/>
  </w:style>
  <w:style w:type="paragraph" w:styleId="Footer">
    <w:name w:val="footer"/>
    <w:basedOn w:val="Normal"/>
    <w:link w:val="FooterChar"/>
    <w:uiPriority w:val="99"/>
    <w:unhideWhenUsed/>
    <w:rsid w:val="004A4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B7"/>
  </w:style>
  <w:style w:type="paragraph" w:styleId="NoSpacing">
    <w:name w:val="No Spacing"/>
    <w:link w:val="NoSpacingChar"/>
    <w:uiPriority w:val="1"/>
    <w:qFormat/>
    <w:rsid w:val="004A48B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A48B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76"/>
    <w:rsid w:val="0035109A"/>
    <w:rsid w:val="00B03876"/>
    <w:rsid w:val="00C34F96"/>
    <w:rsid w:val="00C71F17"/>
    <w:rsid w:val="00FC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AE4CA86D5B484281B78D44D653455E">
    <w:name w:val="97AE4CA86D5B484281B78D44D653455E"/>
    <w:rsid w:val="00B03876"/>
  </w:style>
  <w:style w:type="paragraph" w:customStyle="1" w:styleId="21B7852FD11D4ACEBAB0E07DB19148AD">
    <w:name w:val="21B7852FD11D4ACEBAB0E07DB19148AD"/>
    <w:rsid w:val="00B03876"/>
  </w:style>
  <w:style w:type="paragraph" w:customStyle="1" w:styleId="F4CFC8F58E4B4AFDB81C9A6F9DDC0897">
    <w:name w:val="F4CFC8F58E4B4AFDB81C9A6F9DDC0897"/>
    <w:rsid w:val="00B03876"/>
  </w:style>
  <w:style w:type="paragraph" w:customStyle="1" w:styleId="F336A2D4BDB842EF91673F325F495BD9">
    <w:name w:val="F336A2D4BDB842EF91673F325F495BD9"/>
    <w:rsid w:val="00B03876"/>
  </w:style>
  <w:style w:type="paragraph" w:customStyle="1" w:styleId="4F46B7C8518C42A28715F92E070F992E">
    <w:name w:val="4F46B7C8518C42A28715F92E070F992E"/>
    <w:rsid w:val="00B03876"/>
  </w:style>
  <w:style w:type="paragraph" w:customStyle="1" w:styleId="581985A205CE489AAB782662CAE0E935">
    <w:name w:val="581985A205CE489AAB782662CAE0E935"/>
    <w:rsid w:val="00B03876"/>
  </w:style>
  <w:style w:type="paragraph" w:customStyle="1" w:styleId="C960B44C90764C34804122DBEF5F76B6">
    <w:name w:val="C960B44C90764C34804122DBEF5F76B6"/>
    <w:rsid w:val="00B03876"/>
  </w:style>
  <w:style w:type="paragraph" w:customStyle="1" w:styleId="0A987B6C8FE84FD7BAAF9503BBD9ADB6">
    <w:name w:val="0A987B6C8FE84FD7BAAF9503BBD9ADB6"/>
    <w:rsid w:val="00B03876"/>
  </w:style>
  <w:style w:type="paragraph" w:customStyle="1" w:styleId="70AE4A9214554C2EA180B9A3EF029637">
    <w:name w:val="70AE4A9214554C2EA180B9A3EF029637"/>
    <w:rsid w:val="00B03876"/>
  </w:style>
  <w:style w:type="paragraph" w:customStyle="1" w:styleId="899BB85FCC7D43CB9758ED51008D0C05">
    <w:name w:val="899BB85FCC7D43CB9758ED51008D0C05"/>
    <w:rsid w:val="00C34F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AE4CA86D5B484281B78D44D653455E">
    <w:name w:val="97AE4CA86D5B484281B78D44D653455E"/>
    <w:rsid w:val="00B03876"/>
  </w:style>
  <w:style w:type="paragraph" w:customStyle="1" w:styleId="21B7852FD11D4ACEBAB0E07DB19148AD">
    <w:name w:val="21B7852FD11D4ACEBAB0E07DB19148AD"/>
    <w:rsid w:val="00B03876"/>
  </w:style>
  <w:style w:type="paragraph" w:customStyle="1" w:styleId="F4CFC8F58E4B4AFDB81C9A6F9DDC0897">
    <w:name w:val="F4CFC8F58E4B4AFDB81C9A6F9DDC0897"/>
    <w:rsid w:val="00B03876"/>
  </w:style>
  <w:style w:type="paragraph" w:customStyle="1" w:styleId="F336A2D4BDB842EF91673F325F495BD9">
    <w:name w:val="F336A2D4BDB842EF91673F325F495BD9"/>
    <w:rsid w:val="00B03876"/>
  </w:style>
  <w:style w:type="paragraph" w:customStyle="1" w:styleId="4F46B7C8518C42A28715F92E070F992E">
    <w:name w:val="4F46B7C8518C42A28715F92E070F992E"/>
    <w:rsid w:val="00B03876"/>
  </w:style>
  <w:style w:type="paragraph" w:customStyle="1" w:styleId="581985A205CE489AAB782662CAE0E935">
    <w:name w:val="581985A205CE489AAB782662CAE0E935"/>
    <w:rsid w:val="00B03876"/>
  </w:style>
  <w:style w:type="paragraph" w:customStyle="1" w:styleId="C960B44C90764C34804122DBEF5F76B6">
    <w:name w:val="C960B44C90764C34804122DBEF5F76B6"/>
    <w:rsid w:val="00B03876"/>
  </w:style>
  <w:style w:type="paragraph" w:customStyle="1" w:styleId="0A987B6C8FE84FD7BAAF9503BBD9ADB6">
    <w:name w:val="0A987B6C8FE84FD7BAAF9503BBD9ADB6"/>
    <w:rsid w:val="00B03876"/>
  </w:style>
  <w:style w:type="paragraph" w:customStyle="1" w:styleId="70AE4A9214554C2EA180B9A3EF029637">
    <w:name w:val="70AE4A9214554C2EA180B9A3EF029637"/>
    <w:rsid w:val="00B03876"/>
  </w:style>
  <w:style w:type="paragraph" w:customStyle="1" w:styleId="899BB85FCC7D43CB9758ED51008D0C05">
    <w:name w:val="899BB85FCC7D43CB9758ED51008D0C05"/>
    <w:rsid w:val="00C34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PLC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Anglo Saxon &amp; Norman England C1060-88</vt:lpstr>
    </vt:vector>
  </TitlesOfParts>
  <Company>RM Education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 Revision</dc:title>
  <dc:creator>STBAYLEYJ</dc:creator>
  <cp:lastModifiedBy>STBAYLEYJ</cp:lastModifiedBy>
  <cp:revision>2</cp:revision>
  <dcterms:created xsi:type="dcterms:W3CDTF">2018-05-22T06:59:00Z</dcterms:created>
  <dcterms:modified xsi:type="dcterms:W3CDTF">2018-05-22T06:59:00Z</dcterms:modified>
</cp:coreProperties>
</file>